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29" w:rsidRDefault="00D57B84" w:rsidP="00F76F29">
      <w:pPr>
        <w:pStyle w:val="Heading1"/>
      </w:pPr>
      <w:r>
        <w:t xml:space="preserve">Be. Accessible </w:t>
      </w:r>
      <w:r w:rsidR="00F76F29">
        <w:t>Presentation</w:t>
      </w:r>
    </w:p>
    <w:p w:rsidR="00E336DF" w:rsidRPr="00E336DF" w:rsidRDefault="00E336DF" w:rsidP="00E336DF">
      <w:pPr>
        <w:pStyle w:val="Heading2"/>
      </w:pPr>
      <w:r w:rsidRPr="00E336DF">
        <w:t>Be. Accessible – Social Change in Action</w:t>
      </w:r>
    </w:p>
    <w:p w:rsidR="00F76F29" w:rsidRDefault="00F76F29" w:rsidP="00E336DF">
      <w:pPr>
        <w:pStyle w:val="Heading3"/>
      </w:pPr>
      <w:r>
        <w:t>Presenter: Megan Barclay. General Manager, Be. Institute</w:t>
      </w:r>
    </w:p>
    <w:p w:rsidR="00D57B84" w:rsidRDefault="00D57B84" w:rsidP="00E336DF">
      <w:pPr>
        <w:pStyle w:val="Heading4"/>
      </w:pPr>
      <w:r>
        <w:t>Slide One:</w:t>
      </w:r>
    </w:p>
    <w:p w:rsidR="00F76F29" w:rsidRDefault="00D57B84">
      <w:r>
        <w:t xml:space="preserve">An image of </w:t>
      </w:r>
      <w:r w:rsidR="00F76F29">
        <w:t xml:space="preserve">a large yellow circle with the words “Be. Accessible” inside the yellow circle in a black font. This is the Be. Accessible brand and logo. </w:t>
      </w:r>
    </w:p>
    <w:p w:rsidR="00F76F29" w:rsidRDefault="00F76F29" w:rsidP="00F76F29">
      <w:r>
        <w:t xml:space="preserve">At the bottom of the slide is the Be. Accessible twitter handle </w:t>
      </w:r>
      <w:r w:rsidRPr="00F76F29">
        <w:t>@BeAccessibleNZ</w:t>
      </w:r>
      <w:r>
        <w:t xml:space="preserve">, and the Be. Accessible website address </w:t>
      </w:r>
      <w:hyperlink r:id="rId5" w:history="1">
        <w:r w:rsidRPr="00C146CF">
          <w:rPr>
            <w:rStyle w:val="Hyperlink"/>
          </w:rPr>
          <w:t>www.beaccessible.org.nz</w:t>
        </w:r>
      </w:hyperlink>
      <w:r>
        <w:t>.</w:t>
      </w:r>
    </w:p>
    <w:p w:rsidR="00D57B84" w:rsidRDefault="00D57B84" w:rsidP="00E336DF">
      <w:pPr>
        <w:pStyle w:val="Heading4"/>
      </w:pPr>
      <w:r>
        <w:t>Slide Two:</w:t>
      </w:r>
    </w:p>
    <w:p w:rsidR="00F76F29" w:rsidRDefault="00F76F29">
      <w:r>
        <w:t>A</w:t>
      </w:r>
      <w:r w:rsidR="00E32534">
        <w:t>n image of a</w:t>
      </w:r>
      <w:r>
        <w:t xml:space="preserve"> blue coloured circle with the words “NZ: the best place in the world to Be.” With a photograph of a woman using NZ Sign Language in a welcoming way.</w:t>
      </w:r>
    </w:p>
    <w:p w:rsidR="00842FCD" w:rsidRDefault="00842FCD" w:rsidP="00E336DF">
      <w:pPr>
        <w:pStyle w:val="Heading4"/>
      </w:pPr>
      <w:r>
        <w:t>Slide Three:</w:t>
      </w:r>
    </w:p>
    <w:p w:rsidR="00E32534" w:rsidRDefault="002820D3">
      <w:r>
        <w:t>A</w:t>
      </w:r>
      <w:r w:rsidR="00E32534">
        <w:t>n image of a world globe with a highlighted New Zealand standing out from the rest of the world with the words “Accessibility is the greatest opportunity for New Zealand and the world”.</w:t>
      </w:r>
    </w:p>
    <w:p w:rsidR="002F5376" w:rsidRDefault="00D57B84" w:rsidP="00E336DF">
      <w:pPr>
        <w:pStyle w:val="Heading4"/>
      </w:pPr>
      <w:r>
        <w:t>Slide</w:t>
      </w:r>
      <w:r w:rsidR="002820D3">
        <w:t>s</w:t>
      </w:r>
      <w:r>
        <w:t xml:space="preserve"> </w:t>
      </w:r>
      <w:r w:rsidR="00842FCD">
        <w:t>Four</w:t>
      </w:r>
      <w:r w:rsidR="00E32534">
        <w:t>:</w:t>
      </w:r>
    </w:p>
    <w:p w:rsidR="002F5376" w:rsidRDefault="00E32534">
      <w:r>
        <w:t>An image of one in four human figures with the words “1 in 4 New Zealanders have access needs”.</w:t>
      </w:r>
    </w:p>
    <w:p w:rsidR="002F5376" w:rsidRDefault="00842FCD" w:rsidP="00E336DF">
      <w:pPr>
        <w:pStyle w:val="Heading4"/>
      </w:pPr>
      <w:r>
        <w:t xml:space="preserve">Slide </w:t>
      </w:r>
      <w:r w:rsidR="00E32534">
        <w:t>Five</w:t>
      </w:r>
      <w:r w:rsidR="002F5376">
        <w:t>:</w:t>
      </w:r>
    </w:p>
    <w:p w:rsidR="00E32534" w:rsidRDefault="00293D74">
      <w:r>
        <w:t>An image of a baby figure with the words “60,860 babies are born in New Zealand annually”.</w:t>
      </w:r>
    </w:p>
    <w:p w:rsidR="00293D74" w:rsidRDefault="00293D74" w:rsidP="00293D74">
      <w:pPr>
        <w:pStyle w:val="Heading4"/>
      </w:pPr>
      <w:r>
        <w:t>Slide Six:</w:t>
      </w:r>
    </w:p>
    <w:p w:rsidR="006A11F0" w:rsidRDefault="006A11F0" w:rsidP="00293D74">
      <w:r>
        <w:t xml:space="preserve">An image of a blue circle with the number “50%” inside. Underneath are the words “People over the age of 65 have access needs”. </w:t>
      </w:r>
    </w:p>
    <w:p w:rsidR="00293D74" w:rsidRDefault="006A11F0" w:rsidP="00293D74">
      <w:r>
        <w:t>Next to that is a purple circle with the number 25% inside. Underneath are the words “By 2030, 25% of Kiwis will be over 65”.</w:t>
      </w:r>
    </w:p>
    <w:p w:rsidR="006A11F0" w:rsidRDefault="006A11F0" w:rsidP="006A11F0">
      <w:pPr>
        <w:pStyle w:val="Heading4"/>
      </w:pPr>
      <w:r>
        <w:t>Slide Seven:</w:t>
      </w:r>
    </w:p>
    <w:p w:rsidR="006A11F0" w:rsidRDefault="003A2C18" w:rsidP="006A11F0">
      <w:r>
        <w:t>An image of a yellow colour dollar sign. Next to it are the words “The Yellow Dollar”.</w:t>
      </w:r>
    </w:p>
    <w:p w:rsidR="003A2C18" w:rsidRDefault="003A2C18" w:rsidP="003A2C18">
      <w:pPr>
        <w:pStyle w:val="Heading4"/>
      </w:pPr>
      <w:r>
        <w:t>Slide Eight:</w:t>
      </w:r>
    </w:p>
    <w:p w:rsidR="003A2C18" w:rsidRDefault="009B01E6" w:rsidP="003A2C18">
      <w:r>
        <w:t>The heading with the words “Social Transformation”.</w:t>
      </w:r>
    </w:p>
    <w:p w:rsidR="009B01E6" w:rsidRDefault="009B01E6" w:rsidP="003A2C18">
      <w:r>
        <w:t>A figure of a wheelchair with a blue background. The words “Be. Accessible” inside a yellow circle in a black font. A figure of a bird with a y</w:t>
      </w:r>
      <w:r w:rsidR="008C6FD9">
        <w:t>ellow and orange background.</w:t>
      </w:r>
    </w:p>
    <w:p w:rsidR="008C6FD9" w:rsidRDefault="008C6FD9" w:rsidP="008C6FD9">
      <w:pPr>
        <w:pStyle w:val="Heading4"/>
      </w:pPr>
      <w:r>
        <w:t>Slide Nine:</w:t>
      </w:r>
    </w:p>
    <w:p w:rsidR="008C6FD9" w:rsidRDefault="00050528" w:rsidP="008C6FD9">
      <w:r>
        <w:t xml:space="preserve">The heading “Three Interconnected Programmes”. </w:t>
      </w:r>
    </w:p>
    <w:p w:rsidR="00050528" w:rsidRDefault="00050528" w:rsidP="008C6FD9">
      <w:r>
        <w:t xml:space="preserve">A white colour circle with a yellow border with the words “Be. Campaign activity to support all three programmes”. </w:t>
      </w:r>
    </w:p>
    <w:p w:rsidR="00050528" w:rsidRDefault="00050528" w:rsidP="008C6FD9">
      <w:r>
        <w:t>Inside are three overlapping circles. One is a green circle with the words “Be. Welcome”. Next to it is an orange circle with the words “Be. Leadership” inside it. Underneath both is a blue colour with the words “Be. Employed” inside it.</w:t>
      </w:r>
    </w:p>
    <w:p w:rsidR="00050528" w:rsidRDefault="00D71F73" w:rsidP="00D71F73">
      <w:pPr>
        <w:pStyle w:val="Heading4"/>
      </w:pPr>
      <w:r>
        <w:t>Slide Ten:</w:t>
      </w:r>
    </w:p>
    <w:p w:rsidR="00D71F73" w:rsidRDefault="00D71F73" w:rsidP="00D71F73">
      <w:r>
        <w:t xml:space="preserve">A blue circle with the words “NZ: The Be.st place to Be” in white font. </w:t>
      </w:r>
    </w:p>
    <w:p w:rsidR="00D71F73" w:rsidRDefault="00D71F73" w:rsidP="00D71F73">
      <w:r>
        <w:lastRenderedPageBreak/>
        <w:t xml:space="preserve">On the left side is an image of a woman with her hands raised looking welcoming. On the right side is an image of a woman who is smiling. </w:t>
      </w:r>
    </w:p>
    <w:p w:rsidR="006C4E5F" w:rsidRDefault="006C4E5F" w:rsidP="006C4E5F">
      <w:pPr>
        <w:pStyle w:val="Heading4"/>
      </w:pPr>
      <w:r>
        <w:t>Slide Eleven:</w:t>
      </w:r>
    </w:p>
    <w:p w:rsidR="006C4E5F" w:rsidRPr="006C4E5F" w:rsidRDefault="00D6500B" w:rsidP="006C4E5F">
      <w:r>
        <w:t xml:space="preserve">A pink circles with the words inside “Get in touch. P 09 309 8966. E </w:t>
      </w:r>
      <w:hyperlink r:id="rId6" w:history="1">
        <w:r w:rsidRPr="00093F5C">
          <w:rPr>
            <w:rStyle w:val="Hyperlink"/>
          </w:rPr>
          <w:t>info@beaccessible.org.nz</w:t>
        </w:r>
      </w:hyperlink>
      <w:r>
        <w:t xml:space="preserve">. W beaccessible.org.nz. F @BeAccessibleNZ”. </w:t>
      </w:r>
      <w:bookmarkStart w:id="0" w:name="_GoBack"/>
      <w:bookmarkEnd w:id="0"/>
    </w:p>
    <w:p w:rsidR="00E32534" w:rsidRDefault="00E32534"/>
    <w:p w:rsidR="00E32534" w:rsidRDefault="00E32534"/>
    <w:p w:rsidR="00E32534" w:rsidRDefault="00E32534"/>
    <w:p w:rsidR="00E32534" w:rsidRDefault="00E32534"/>
    <w:p w:rsidR="00E32534" w:rsidRDefault="00E32534"/>
    <w:p w:rsidR="00E32534" w:rsidRDefault="00E32534"/>
    <w:p w:rsidR="002F5376" w:rsidRDefault="002F5376">
      <w:r>
        <w:t>End of document</w:t>
      </w:r>
    </w:p>
    <w:sectPr w:rsidR="002F5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BC3"/>
    <w:multiLevelType w:val="hybridMultilevel"/>
    <w:tmpl w:val="94AE5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4355"/>
    <w:multiLevelType w:val="hybridMultilevel"/>
    <w:tmpl w:val="C23AB4C0"/>
    <w:lvl w:ilvl="0" w:tplc="A2A8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C9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04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C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0B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E1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AF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0D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C1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255D0"/>
    <w:multiLevelType w:val="hybridMultilevel"/>
    <w:tmpl w:val="A75047BE"/>
    <w:lvl w:ilvl="0" w:tplc="D19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E0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21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81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6A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23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CF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7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2A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E6388"/>
    <w:multiLevelType w:val="hybridMultilevel"/>
    <w:tmpl w:val="6388D654"/>
    <w:lvl w:ilvl="0" w:tplc="E2849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81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48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8C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C2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AD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27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EF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C538B"/>
    <w:multiLevelType w:val="hybridMultilevel"/>
    <w:tmpl w:val="6AD02AE4"/>
    <w:lvl w:ilvl="0" w:tplc="D49AA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C4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2D5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AB7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AEB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29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65D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E2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6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9D1AD7"/>
    <w:multiLevelType w:val="hybridMultilevel"/>
    <w:tmpl w:val="CFA81E2C"/>
    <w:lvl w:ilvl="0" w:tplc="E380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A3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EB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4C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6A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A6F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49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AF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84"/>
    <w:rsid w:val="00050528"/>
    <w:rsid w:val="00090B93"/>
    <w:rsid w:val="000912FF"/>
    <w:rsid w:val="00273E8F"/>
    <w:rsid w:val="002820D3"/>
    <w:rsid w:val="00293D74"/>
    <w:rsid w:val="002A4244"/>
    <w:rsid w:val="002F5376"/>
    <w:rsid w:val="003A2C18"/>
    <w:rsid w:val="004B61D3"/>
    <w:rsid w:val="00634428"/>
    <w:rsid w:val="006A11F0"/>
    <w:rsid w:val="006C4E5F"/>
    <w:rsid w:val="007A5618"/>
    <w:rsid w:val="00842FCD"/>
    <w:rsid w:val="008C6FD9"/>
    <w:rsid w:val="0099702F"/>
    <w:rsid w:val="009B01E6"/>
    <w:rsid w:val="009B5848"/>
    <w:rsid w:val="00A573DE"/>
    <w:rsid w:val="00AD49F3"/>
    <w:rsid w:val="00D57B84"/>
    <w:rsid w:val="00D6500B"/>
    <w:rsid w:val="00D71F73"/>
    <w:rsid w:val="00E32534"/>
    <w:rsid w:val="00E336DF"/>
    <w:rsid w:val="00E61DE3"/>
    <w:rsid w:val="00F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44E"/>
  <w15:chartTrackingRefBased/>
  <w15:docId w15:val="{218431C3-F4C5-4469-8DE1-BA0448BD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76F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F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F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336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89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5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7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1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accessible.org.nz" TargetMode="External"/><Relationship Id="rId5" Type="http://schemas.openxmlformats.org/officeDocument/2006/relationships/hyperlink" Target="http://www.beaccessible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Latifa Daud</cp:lastModifiedBy>
  <cp:revision>7</cp:revision>
  <dcterms:created xsi:type="dcterms:W3CDTF">2017-03-22T02:49:00Z</dcterms:created>
  <dcterms:modified xsi:type="dcterms:W3CDTF">2017-03-22T03:07:00Z</dcterms:modified>
</cp:coreProperties>
</file>